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2965" w14:textId="77777777" w:rsidR="000723CF" w:rsidRPr="002B14BC" w:rsidRDefault="000723CF">
      <w:pPr>
        <w:rPr>
          <w:rFonts w:asciiTheme="minorHAnsi" w:hAnsiTheme="minorHAnsi" w:cstheme="minorHAnsi"/>
        </w:rPr>
      </w:pPr>
    </w:p>
    <w:p w14:paraId="20D4E7AD" w14:textId="44ABFC68" w:rsidR="00625670" w:rsidRPr="005E6E14" w:rsidRDefault="00DF08DD" w:rsidP="00DF08DD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6E14">
        <w:rPr>
          <w:rFonts w:asciiTheme="minorHAnsi" w:hAnsiTheme="minorHAnsi" w:cstheme="minorHAnsi"/>
          <w:b/>
          <w:sz w:val="36"/>
          <w:szCs w:val="36"/>
          <w:u w:val="single"/>
        </w:rPr>
        <w:t>FORMAÇÃO-AÇÃO</w:t>
      </w:r>
      <w:r w:rsidR="00792264" w:rsidRPr="005E6E1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3C1941">
        <w:rPr>
          <w:rFonts w:asciiTheme="minorHAnsi" w:hAnsiTheme="minorHAnsi" w:cstheme="minorHAnsi"/>
          <w:b/>
          <w:sz w:val="36"/>
          <w:szCs w:val="36"/>
          <w:u w:val="single"/>
        </w:rPr>
        <w:t xml:space="preserve">2º CICLO </w:t>
      </w:r>
      <w:r w:rsidR="00792264" w:rsidRPr="005E6E14">
        <w:rPr>
          <w:rFonts w:asciiTheme="minorHAnsi" w:hAnsiTheme="minorHAnsi" w:cstheme="minorHAnsi"/>
          <w:b/>
          <w:sz w:val="36"/>
          <w:szCs w:val="36"/>
          <w:u w:val="single"/>
        </w:rPr>
        <w:t xml:space="preserve">– </w:t>
      </w:r>
      <w:r w:rsidR="00CC4DDC">
        <w:rPr>
          <w:rFonts w:asciiTheme="minorHAnsi" w:hAnsiTheme="minorHAnsi" w:cstheme="minorHAnsi"/>
          <w:b/>
          <w:sz w:val="36"/>
          <w:szCs w:val="36"/>
          <w:u w:val="single"/>
        </w:rPr>
        <w:t>MOVE</w:t>
      </w:r>
      <w:r w:rsidR="000E544B">
        <w:rPr>
          <w:rFonts w:asciiTheme="minorHAnsi" w:hAnsiTheme="minorHAnsi" w:cstheme="minorHAnsi"/>
          <w:b/>
          <w:sz w:val="36"/>
          <w:szCs w:val="36"/>
          <w:u w:val="single"/>
        </w:rPr>
        <w:t xml:space="preserve"> PME</w:t>
      </w:r>
    </w:p>
    <w:p w14:paraId="22C8A57A" w14:textId="77777777" w:rsidR="008A5917" w:rsidRPr="005E6E14" w:rsidRDefault="008A5917" w:rsidP="008A591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E6E14">
        <w:rPr>
          <w:rFonts w:asciiTheme="minorHAnsi" w:hAnsiTheme="minorHAnsi" w:cstheme="minorHAnsi"/>
          <w:b/>
          <w:sz w:val="36"/>
          <w:szCs w:val="36"/>
        </w:rPr>
        <w:t>FICHA DO PROJETO</w:t>
      </w:r>
    </w:p>
    <w:p w14:paraId="0680F3B1" w14:textId="77777777" w:rsidR="002631E7" w:rsidRPr="002B14BC" w:rsidRDefault="002631E7" w:rsidP="00CB1B10">
      <w:pPr>
        <w:rPr>
          <w:rFonts w:asciiTheme="minorHAnsi" w:hAnsiTheme="minorHAnsi" w:cstheme="minorHAnsi"/>
          <w:sz w:val="24"/>
          <w:szCs w:val="24"/>
        </w:rPr>
      </w:pPr>
    </w:p>
    <w:p w14:paraId="1C1193E3" w14:textId="77777777" w:rsidR="002631E7" w:rsidRPr="005E6E14" w:rsidRDefault="002631E7" w:rsidP="002631E7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Identificação e Enquadramento do Projeto:</w:t>
      </w:r>
    </w:p>
    <w:p w14:paraId="696322FC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1B420E3E" w14:textId="13F9A098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Aviso</w:t>
      </w:r>
      <w:r w:rsidR="0002337B" w:rsidRPr="002B14BC">
        <w:rPr>
          <w:rFonts w:asciiTheme="minorHAnsi" w:hAnsiTheme="minorHAnsi" w:cstheme="minorHAnsi"/>
          <w:szCs w:val="22"/>
        </w:rPr>
        <w:t>: POCI-60-201</w:t>
      </w:r>
      <w:r w:rsidR="00BC7129" w:rsidRPr="002B14BC">
        <w:rPr>
          <w:rFonts w:asciiTheme="minorHAnsi" w:hAnsiTheme="minorHAnsi" w:cstheme="minorHAnsi"/>
          <w:szCs w:val="22"/>
        </w:rPr>
        <w:t>9</w:t>
      </w:r>
      <w:r w:rsidR="0002337B" w:rsidRPr="002B14BC">
        <w:rPr>
          <w:rFonts w:asciiTheme="minorHAnsi" w:hAnsiTheme="minorHAnsi" w:cstheme="minorHAnsi"/>
          <w:szCs w:val="22"/>
        </w:rPr>
        <w:t>-</w:t>
      </w:r>
      <w:r w:rsidR="000E544B">
        <w:rPr>
          <w:rFonts w:asciiTheme="minorHAnsi" w:hAnsiTheme="minorHAnsi" w:cstheme="minorHAnsi"/>
          <w:szCs w:val="22"/>
        </w:rPr>
        <w:t>0</w:t>
      </w:r>
      <w:r w:rsidR="00CC4DDC">
        <w:rPr>
          <w:rFonts w:asciiTheme="minorHAnsi" w:hAnsiTheme="minorHAnsi" w:cstheme="minorHAnsi"/>
          <w:szCs w:val="22"/>
        </w:rPr>
        <w:t>8</w:t>
      </w:r>
    </w:p>
    <w:p w14:paraId="50291B31" w14:textId="5DB919FF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Projeto n.º</w:t>
      </w:r>
      <w:r w:rsidR="00555007" w:rsidRPr="002B14BC">
        <w:rPr>
          <w:rFonts w:asciiTheme="minorHAnsi" w:hAnsiTheme="minorHAnsi" w:cstheme="minorHAnsi"/>
          <w:szCs w:val="22"/>
        </w:rPr>
        <w:t>: POCI-03-3560-FSE-000</w:t>
      </w:r>
      <w:r w:rsidR="004D517F">
        <w:rPr>
          <w:rFonts w:asciiTheme="minorHAnsi" w:hAnsiTheme="minorHAnsi" w:cstheme="minorHAnsi"/>
          <w:szCs w:val="22"/>
        </w:rPr>
        <w:t>7</w:t>
      </w:r>
      <w:r w:rsidR="00CC4DDC">
        <w:rPr>
          <w:rFonts w:asciiTheme="minorHAnsi" w:hAnsiTheme="minorHAnsi" w:cstheme="minorHAnsi"/>
          <w:szCs w:val="22"/>
        </w:rPr>
        <w:t>96</w:t>
      </w:r>
    </w:p>
    <w:p w14:paraId="54050941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Programa Operacional</w:t>
      </w:r>
      <w:r w:rsidRPr="002B14BC">
        <w:rPr>
          <w:rFonts w:asciiTheme="minorHAnsi" w:hAnsiTheme="minorHAnsi" w:cstheme="minorHAnsi"/>
          <w:szCs w:val="22"/>
        </w:rPr>
        <w:t>: Programa Operacional Competitividade e Internacionalização</w:t>
      </w:r>
    </w:p>
    <w:p w14:paraId="6040F660" w14:textId="568A2DC0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Fundo</w:t>
      </w:r>
      <w:r w:rsidRPr="002B14BC">
        <w:rPr>
          <w:rFonts w:asciiTheme="minorHAnsi" w:hAnsiTheme="minorHAnsi" w:cstheme="minorHAnsi"/>
          <w:szCs w:val="22"/>
        </w:rPr>
        <w:t>: FSE</w:t>
      </w:r>
      <w:r w:rsidR="00BC7129" w:rsidRPr="002B14BC">
        <w:rPr>
          <w:rFonts w:asciiTheme="minorHAnsi" w:hAnsiTheme="minorHAnsi" w:cstheme="minorHAnsi"/>
          <w:szCs w:val="22"/>
        </w:rPr>
        <w:t xml:space="preserve"> – Fundo Social Europeu</w:t>
      </w:r>
    </w:p>
    <w:p w14:paraId="3738B311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Eixo Prioritário</w:t>
      </w:r>
      <w:r w:rsidRPr="002B14BC">
        <w:rPr>
          <w:rFonts w:asciiTheme="minorHAnsi" w:hAnsiTheme="minorHAnsi" w:cstheme="minorHAnsi"/>
          <w:szCs w:val="22"/>
        </w:rPr>
        <w:t>: Promoção e sustentabilidade e da qualidade do emprego</w:t>
      </w:r>
    </w:p>
    <w:p w14:paraId="153A6620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Objetivo Temático</w:t>
      </w:r>
      <w:r w:rsidRPr="002B14BC">
        <w:rPr>
          <w:rFonts w:asciiTheme="minorHAnsi" w:hAnsiTheme="minorHAnsi" w:cstheme="minorHAnsi"/>
          <w:szCs w:val="22"/>
        </w:rPr>
        <w:t>: Promoção e sustentabilidade e da qualidade do emprego e apoiar a mobilidade laboral</w:t>
      </w:r>
    </w:p>
    <w:p w14:paraId="7C6C9005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Prioridade de Investimento</w:t>
      </w:r>
      <w:r w:rsidRPr="002B14BC">
        <w:rPr>
          <w:rFonts w:asciiTheme="minorHAnsi" w:hAnsiTheme="minorHAnsi" w:cstheme="minorHAnsi"/>
          <w:szCs w:val="22"/>
        </w:rPr>
        <w:t>: Adaptação dos trabalhadores, das empresas e dos empresários à mudança</w:t>
      </w:r>
    </w:p>
    <w:p w14:paraId="6BDE0B12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Tipologia da Operação</w:t>
      </w:r>
      <w:r w:rsidRPr="002B14BC">
        <w:rPr>
          <w:rFonts w:asciiTheme="minorHAnsi" w:hAnsiTheme="minorHAnsi" w:cstheme="minorHAnsi"/>
          <w:szCs w:val="22"/>
        </w:rPr>
        <w:t>: Formação-Ação para PME</w:t>
      </w:r>
    </w:p>
    <w:p w14:paraId="405BAA19" w14:textId="2BB3553B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b/>
          <w:szCs w:val="22"/>
        </w:rPr>
        <w:t>Organismo Intermédio</w:t>
      </w:r>
      <w:r w:rsidRPr="002B14BC">
        <w:rPr>
          <w:rFonts w:asciiTheme="minorHAnsi" w:hAnsiTheme="minorHAnsi" w:cstheme="minorHAnsi"/>
          <w:szCs w:val="22"/>
        </w:rPr>
        <w:t xml:space="preserve">: </w:t>
      </w:r>
      <w:r w:rsidR="00CC4DDC">
        <w:rPr>
          <w:rFonts w:asciiTheme="minorHAnsi" w:hAnsiTheme="minorHAnsi" w:cstheme="minorHAnsi"/>
          <w:szCs w:val="22"/>
        </w:rPr>
        <w:t>AIP/CCI</w:t>
      </w:r>
      <w:r w:rsidR="0002337B" w:rsidRPr="002B14BC">
        <w:rPr>
          <w:rFonts w:asciiTheme="minorHAnsi" w:hAnsiTheme="minorHAnsi" w:cstheme="minorHAnsi"/>
          <w:szCs w:val="22"/>
        </w:rPr>
        <w:t xml:space="preserve"> – </w:t>
      </w:r>
      <w:r w:rsidR="00CC4DDC">
        <w:rPr>
          <w:rFonts w:asciiTheme="minorHAnsi" w:hAnsiTheme="minorHAnsi" w:cstheme="minorHAnsi"/>
          <w:szCs w:val="22"/>
        </w:rPr>
        <w:t>Associação Industrial Portuguesa</w:t>
      </w:r>
      <w:r w:rsidR="00E95714">
        <w:rPr>
          <w:rFonts w:asciiTheme="minorHAnsi" w:hAnsiTheme="minorHAnsi" w:cstheme="minorHAnsi"/>
          <w:szCs w:val="22"/>
        </w:rPr>
        <w:t xml:space="preserve"> / Câmara d</w:t>
      </w:r>
      <w:r w:rsidR="00CC4DDC">
        <w:rPr>
          <w:rFonts w:asciiTheme="minorHAnsi" w:hAnsiTheme="minorHAnsi" w:cstheme="minorHAnsi"/>
          <w:szCs w:val="22"/>
        </w:rPr>
        <w:t>e</w:t>
      </w:r>
      <w:r w:rsidR="00E95714">
        <w:rPr>
          <w:rFonts w:asciiTheme="minorHAnsi" w:hAnsiTheme="minorHAnsi" w:cstheme="minorHAnsi"/>
          <w:szCs w:val="22"/>
        </w:rPr>
        <w:t xml:space="preserve"> Comércio e Indústria</w:t>
      </w:r>
    </w:p>
    <w:p w14:paraId="179964F7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72C31013" w14:textId="77777777" w:rsidR="002631E7" w:rsidRPr="005E6E14" w:rsidRDefault="002631E7" w:rsidP="002631E7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Montantes Envolvidos:</w:t>
      </w:r>
    </w:p>
    <w:p w14:paraId="404C9985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55AA5D74" w14:textId="31D807DC" w:rsidR="002631E7" w:rsidRPr="002B14BC" w:rsidRDefault="0055500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Custo Total Elegível: 2</w:t>
      </w:r>
      <w:r w:rsidR="00CC4DDC">
        <w:rPr>
          <w:rFonts w:asciiTheme="minorHAnsi" w:hAnsiTheme="minorHAnsi" w:cstheme="minorHAnsi"/>
          <w:szCs w:val="22"/>
        </w:rPr>
        <w:t>97.191,81</w:t>
      </w:r>
      <w:r w:rsidR="00D7022F" w:rsidRPr="002B14BC">
        <w:rPr>
          <w:rFonts w:asciiTheme="minorHAnsi" w:hAnsiTheme="minorHAnsi" w:cstheme="minorHAnsi"/>
          <w:szCs w:val="22"/>
        </w:rPr>
        <w:t xml:space="preserve"> €</w:t>
      </w:r>
    </w:p>
    <w:p w14:paraId="03D018B1" w14:textId="3BF8540E" w:rsidR="00D7022F" w:rsidRDefault="00555007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 xml:space="preserve">Comparticipação FSE: </w:t>
      </w:r>
      <w:r w:rsidR="00AA0DFE">
        <w:rPr>
          <w:rFonts w:asciiTheme="minorHAnsi" w:hAnsiTheme="minorHAnsi" w:cstheme="minorHAnsi"/>
          <w:szCs w:val="22"/>
        </w:rPr>
        <w:t>2</w:t>
      </w:r>
      <w:r w:rsidR="00CC4DDC">
        <w:rPr>
          <w:rFonts w:asciiTheme="minorHAnsi" w:hAnsiTheme="minorHAnsi" w:cstheme="minorHAnsi"/>
          <w:szCs w:val="22"/>
        </w:rPr>
        <w:t>67.472,63</w:t>
      </w:r>
      <w:r w:rsidR="00D7022F" w:rsidRPr="002B14BC">
        <w:rPr>
          <w:rFonts w:asciiTheme="minorHAnsi" w:hAnsiTheme="minorHAnsi" w:cstheme="minorHAnsi"/>
          <w:szCs w:val="22"/>
        </w:rPr>
        <w:t xml:space="preserve"> €</w:t>
      </w:r>
    </w:p>
    <w:p w14:paraId="570B4591" w14:textId="6678A3F0" w:rsidR="007D2236" w:rsidRDefault="007D2236" w:rsidP="002631E7">
      <w:pPr>
        <w:rPr>
          <w:rFonts w:asciiTheme="minorHAnsi" w:hAnsiTheme="minorHAnsi" w:cstheme="minorHAnsi"/>
          <w:szCs w:val="22"/>
        </w:rPr>
      </w:pPr>
    </w:p>
    <w:p w14:paraId="28958D96" w14:textId="2BA10548" w:rsidR="007D2236" w:rsidRPr="005E6E14" w:rsidRDefault="007D2236" w:rsidP="007D2236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Duração:</w:t>
      </w:r>
    </w:p>
    <w:p w14:paraId="67EEA352" w14:textId="49D4C040" w:rsidR="007D2236" w:rsidRDefault="007D2236" w:rsidP="002631E7">
      <w:pPr>
        <w:rPr>
          <w:rFonts w:asciiTheme="minorHAnsi" w:hAnsiTheme="minorHAnsi" w:cstheme="minorHAnsi"/>
          <w:szCs w:val="22"/>
        </w:rPr>
      </w:pPr>
    </w:p>
    <w:p w14:paraId="01E03CEF" w14:textId="33B86163" w:rsidR="005E6E14" w:rsidRPr="002B14BC" w:rsidRDefault="005E6E14" w:rsidP="002631E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Início em Janeiro de 2020 e términus em 31/03/2021</w:t>
      </w:r>
    </w:p>
    <w:p w14:paraId="2F68D1D5" w14:textId="77777777" w:rsidR="00D7022F" w:rsidRPr="002B14BC" w:rsidRDefault="00D7022F" w:rsidP="002631E7">
      <w:pPr>
        <w:rPr>
          <w:rFonts w:asciiTheme="minorHAnsi" w:hAnsiTheme="minorHAnsi" w:cstheme="minorHAnsi"/>
          <w:szCs w:val="22"/>
        </w:rPr>
      </w:pPr>
    </w:p>
    <w:p w14:paraId="63469EA9" w14:textId="77777777" w:rsidR="0091603D" w:rsidRPr="005E6E14" w:rsidRDefault="0091603D" w:rsidP="0091603D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Síntese do Projeto:</w:t>
      </w:r>
    </w:p>
    <w:p w14:paraId="2741A1C5" w14:textId="77777777" w:rsidR="00D7022F" w:rsidRPr="002B14BC" w:rsidRDefault="00D7022F" w:rsidP="002631E7">
      <w:pPr>
        <w:rPr>
          <w:rFonts w:asciiTheme="minorHAnsi" w:hAnsiTheme="minorHAnsi" w:cstheme="minorHAnsi"/>
          <w:szCs w:val="22"/>
        </w:rPr>
      </w:pPr>
    </w:p>
    <w:p w14:paraId="1BE7DD62" w14:textId="00F4723F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 estrutura de intervenção subjacente ao</w:t>
      </w:r>
      <w:r w:rsidR="006D06B6">
        <w:rPr>
          <w:rFonts w:asciiTheme="minorHAnsi" w:hAnsiTheme="minorHAnsi" w:cstheme="minorHAnsi"/>
          <w:szCs w:val="22"/>
        </w:rPr>
        <w:t>s</w:t>
      </w:r>
      <w:r w:rsidRPr="002B14BC">
        <w:rPr>
          <w:rFonts w:asciiTheme="minorHAnsi" w:hAnsiTheme="minorHAnsi" w:cstheme="minorHAnsi"/>
          <w:szCs w:val="22"/>
        </w:rPr>
        <w:t xml:space="preserve"> projeto</w:t>
      </w:r>
      <w:r w:rsidR="006D06B6">
        <w:rPr>
          <w:rFonts w:asciiTheme="minorHAnsi" w:hAnsiTheme="minorHAnsi" w:cstheme="minorHAnsi"/>
          <w:szCs w:val="22"/>
        </w:rPr>
        <w:t>s formação-ação</w:t>
      </w:r>
      <w:r w:rsidRPr="002B14BC">
        <w:rPr>
          <w:rFonts w:asciiTheme="minorHAnsi" w:hAnsiTheme="minorHAnsi" w:cstheme="minorHAnsi"/>
          <w:szCs w:val="22"/>
        </w:rPr>
        <w:t xml:space="preserve"> incide sobre os fatores imateriais de competitividade das empresas e tem como ponto de partida o reconhecimento de que as principais debilidades de que enferma o tecido das micro e pequenas empresas do </w:t>
      </w:r>
      <w:r w:rsidRPr="002B14BC">
        <w:rPr>
          <w:rFonts w:asciiTheme="minorHAnsi" w:hAnsiTheme="minorHAnsi" w:cstheme="minorHAnsi"/>
          <w:szCs w:val="22"/>
        </w:rPr>
        <w:lastRenderedPageBreak/>
        <w:t>comércio e dos serviços estão relacionadas com a qualificação dos seus ativos e com aspetos organizacionais das mesmas.</w:t>
      </w:r>
    </w:p>
    <w:p w14:paraId="2924B1C6" w14:textId="77777777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</w:p>
    <w:p w14:paraId="7FC4C31B" w14:textId="77777777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 maioria das empresas não identifica estes problemas como nucleares e, por isso, este projeto pretende atuar em dois planos distintos mas complementares:</w:t>
      </w:r>
    </w:p>
    <w:p w14:paraId="3A7DDC45" w14:textId="77777777" w:rsidR="00C133F1" w:rsidRPr="002B14BC" w:rsidRDefault="00C133F1" w:rsidP="00C133F1">
      <w:pPr>
        <w:rPr>
          <w:rFonts w:asciiTheme="minorHAnsi" w:hAnsiTheme="minorHAnsi" w:cstheme="minorHAnsi"/>
          <w:szCs w:val="22"/>
        </w:rPr>
      </w:pPr>
    </w:p>
    <w:p w14:paraId="0978077B" w14:textId="025CDA2A" w:rsidR="00C133F1" w:rsidRPr="002B14BC" w:rsidRDefault="00C133F1" w:rsidP="00C133F1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O da sensibilização e mobilização, visando o reconhecimento da relevância competitiva destes fatores imateriais e que são o objeto do próprio “</w:t>
      </w:r>
      <w:r w:rsidR="00CC4DDC">
        <w:rPr>
          <w:rFonts w:asciiTheme="minorHAnsi" w:hAnsiTheme="minorHAnsi" w:cstheme="minorHAnsi"/>
          <w:szCs w:val="22"/>
        </w:rPr>
        <w:t>Move</w:t>
      </w:r>
      <w:r w:rsidR="00E7186A">
        <w:rPr>
          <w:rFonts w:asciiTheme="minorHAnsi" w:hAnsiTheme="minorHAnsi" w:cstheme="minorHAnsi"/>
          <w:szCs w:val="22"/>
        </w:rPr>
        <w:t xml:space="preserve"> PME</w:t>
      </w:r>
      <w:r w:rsidRPr="002B14BC">
        <w:rPr>
          <w:rFonts w:asciiTheme="minorHAnsi" w:hAnsiTheme="minorHAnsi" w:cstheme="minorHAnsi"/>
          <w:szCs w:val="22"/>
        </w:rPr>
        <w:t>”;</w:t>
      </w:r>
    </w:p>
    <w:p w14:paraId="5CC3A6F0" w14:textId="77777777" w:rsidR="00C133F1" w:rsidRPr="002B14BC" w:rsidRDefault="00C133F1" w:rsidP="00C133F1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O da operacionalidade das ações necessárias para mudar comportamentos, atitudes e forma e métodos de gestão e de organização nas empresas.</w:t>
      </w:r>
    </w:p>
    <w:p w14:paraId="58E83A4D" w14:textId="77777777" w:rsidR="00D7022F" w:rsidRPr="002B14BC" w:rsidRDefault="00D7022F" w:rsidP="002631E7">
      <w:pPr>
        <w:rPr>
          <w:rFonts w:asciiTheme="minorHAnsi" w:hAnsiTheme="minorHAnsi" w:cstheme="minorHAnsi"/>
          <w:szCs w:val="22"/>
        </w:rPr>
      </w:pPr>
    </w:p>
    <w:p w14:paraId="60117223" w14:textId="77777777" w:rsidR="002B5F6E" w:rsidRPr="005E6E14" w:rsidRDefault="002B5F6E" w:rsidP="002B5F6E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Descrição e Objetivos do Projeto:</w:t>
      </w:r>
    </w:p>
    <w:p w14:paraId="1854A493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023A588C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Com este projeto pretende-se intensificar a formação dos empresários e gestores para a reorganização e melhoria das capacidades de gestão, assim como dos trabalhadores das empresas, apoiada em temáticas associadas à inovação e mudança, através de:</w:t>
      </w:r>
    </w:p>
    <w:p w14:paraId="1363AEBB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7232F46E" w14:textId="77777777" w:rsidR="002B5F6E" w:rsidRPr="002B14BC" w:rsidRDefault="002B5F6E" w:rsidP="002B5F6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Aumento da qualificação específica dos trabalhadores em domínios relevantes para a estratégia de inovação, internacionalização e modernização das empresas;</w:t>
      </w:r>
    </w:p>
    <w:p w14:paraId="27D80F28" w14:textId="77777777" w:rsidR="002B5F6E" w:rsidRPr="002B14BC" w:rsidRDefault="00353FBD" w:rsidP="002B5F6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Aumento das capacidades de gestão das empresas para encetar processos de mudança e inovação;</w:t>
      </w:r>
    </w:p>
    <w:p w14:paraId="26CA3A4A" w14:textId="76CEDD7C" w:rsidR="00353FBD" w:rsidRPr="002B14BC" w:rsidRDefault="00353FBD" w:rsidP="002B5F6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Promoção de ações de dinamização e sensibilização para a mudança e intercâmbio de boas práticas.</w:t>
      </w:r>
    </w:p>
    <w:p w14:paraId="7913C419" w14:textId="66BB23C5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p w14:paraId="6DF4D20D" w14:textId="54F09EA0" w:rsidR="00A6449A" w:rsidRPr="005E6E14" w:rsidRDefault="00A6449A" w:rsidP="00A6449A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Áreas Temáticas:</w:t>
      </w:r>
    </w:p>
    <w:p w14:paraId="34582DB6" w14:textId="2E0249ED" w:rsidR="00A6449A" w:rsidRPr="002B14BC" w:rsidRDefault="00A6449A" w:rsidP="00A6449A">
      <w:pPr>
        <w:rPr>
          <w:rFonts w:asciiTheme="minorHAnsi" w:hAnsiTheme="minorHAnsi" w:cstheme="minorHAnsi"/>
          <w:szCs w:val="22"/>
        </w:rPr>
      </w:pPr>
    </w:p>
    <w:p w14:paraId="28DACEDC" w14:textId="09D383F6" w:rsidR="00A6449A" w:rsidRPr="002B14BC" w:rsidRDefault="00064D91" w:rsidP="00A6449A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Organização e Gestão</w:t>
      </w:r>
    </w:p>
    <w:p w14:paraId="6BD96C12" w14:textId="6CE6191D" w:rsidR="00A6449A" w:rsidRPr="002B14BC" w:rsidRDefault="00A6449A" w:rsidP="00A6449A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Economia Digital</w:t>
      </w:r>
    </w:p>
    <w:p w14:paraId="372AEAAC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04798E65" w14:textId="77777777" w:rsidR="004E6C34" w:rsidRPr="005E6E14" w:rsidRDefault="004E6C34" w:rsidP="004E6C34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Metodologia de Formação-Ação:</w:t>
      </w:r>
    </w:p>
    <w:p w14:paraId="46587E3A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4BEF4020" w14:textId="77777777" w:rsidR="00353FBD" w:rsidRPr="002B14BC" w:rsidRDefault="00E870DE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 xml:space="preserve">A formação-ação é uma intervenção com aprendizagem em contexto organizacional e que mobiliza e internaliza competências com vista à persecução de resultados suportados por uma determinada estratégia de mudança empresarial. Os tempos de formação e de ação surgem sobrepostos e a aprendizagem vai sendo construída através do desenvolvimento das interações orientadas para os saber-fazer técnicos e relacionais. Trata-se assim de uma </w:t>
      </w:r>
      <w:r w:rsidRPr="002B14BC">
        <w:rPr>
          <w:rFonts w:asciiTheme="minorHAnsi" w:hAnsiTheme="minorHAnsi" w:cstheme="minorHAnsi"/>
          <w:szCs w:val="22"/>
        </w:rPr>
        <w:lastRenderedPageBreak/>
        <w:t>metodologia que implica a mobilização em alternância das vertentes de formação (em sala) e consultoria (</w:t>
      </w:r>
      <w:proofErr w:type="spellStart"/>
      <w:r w:rsidRPr="002B14BC">
        <w:rPr>
          <w:rFonts w:asciiTheme="minorHAnsi" w:hAnsiTheme="minorHAnsi" w:cstheme="minorHAnsi"/>
          <w:szCs w:val="22"/>
        </w:rPr>
        <w:t>on</w:t>
      </w:r>
      <w:proofErr w:type="spellEnd"/>
      <w:r w:rsidRPr="002B14B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B14BC">
        <w:rPr>
          <w:rFonts w:asciiTheme="minorHAnsi" w:hAnsiTheme="minorHAnsi" w:cstheme="minorHAnsi"/>
          <w:szCs w:val="22"/>
        </w:rPr>
        <w:t>the</w:t>
      </w:r>
      <w:proofErr w:type="spellEnd"/>
      <w:r w:rsidRPr="002B14BC">
        <w:rPr>
          <w:rFonts w:asciiTheme="minorHAnsi" w:hAnsiTheme="minorHAnsi" w:cstheme="minorHAnsi"/>
          <w:szCs w:val="22"/>
        </w:rPr>
        <w:t xml:space="preserve"> job) e, como tal, permite atuar a dois níveis:</w:t>
      </w:r>
    </w:p>
    <w:p w14:paraId="347BE949" w14:textId="77777777" w:rsidR="00E870DE" w:rsidRPr="002B14BC" w:rsidRDefault="00E870DE" w:rsidP="002631E7">
      <w:pPr>
        <w:rPr>
          <w:rFonts w:asciiTheme="minorHAnsi" w:hAnsiTheme="minorHAnsi" w:cstheme="minorHAnsi"/>
          <w:szCs w:val="22"/>
        </w:rPr>
      </w:pPr>
    </w:p>
    <w:p w14:paraId="10B1714F" w14:textId="77777777" w:rsidR="00E870DE" w:rsidRPr="002B14BC" w:rsidRDefault="00BD1A70" w:rsidP="00E870D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Ao nível dos formandos: procura desenvolver competências nas diferentes áreas de gestão, dando resposta às necessidades de formação existentes;</w:t>
      </w:r>
    </w:p>
    <w:p w14:paraId="0254AABC" w14:textId="77777777" w:rsidR="00BD1A70" w:rsidRPr="002B14BC" w:rsidRDefault="00BD1A70" w:rsidP="00E870DE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Ao nível da empresa: procura aumentar a produtividade, a capacidade competitiva e a introdução de processos de mudança/inovação nas empresas.</w:t>
      </w:r>
    </w:p>
    <w:p w14:paraId="0526A945" w14:textId="77777777" w:rsidR="00BD1A70" w:rsidRPr="002B14BC" w:rsidRDefault="00BD1A70" w:rsidP="00BD1A70">
      <w:pPr>
        <w:rPr>
          <w:rFonts w:asciiTheme="minorHAnsi" w:hAnsiTheme="minorHAnsi" w:cstheme="minorHAnsi"/>
          <w:szCs w:val="22"/>
        </w:rPr>
      </w:pPr>
    </w:p>
    <w:p w14:paraId="37386DAC" w14:textId="3E10D90F" w:rsidR="00BD1A70" w:rsidRPr="002B14BC" w:rsidRDefault="00BD1A70" w:rsidP="00BD1A70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 xml:space="preserve">O projeto será desenvolvido entre </w:t>
      </w:r>
      <w:r w:rsidR="00A6449A" w:rsidRPr="002B14BC">
        <w:rPr>
          <w:rFonts w:asciiTheme="minorHAnsi" w:hAnsiTheme="minorHAnsi" w:cstheme="minorHAnsi"/>
          <w:szCs w:val="22"/>
        </w:rPr>
        <w:t>os anos 2020 e 2021</w:t>
      </w:r>
      <w:r w:rsidRPr="002B14BC">
        <w:rPr>
          <w:rFonts w:asciiTheme="minorHAnsi" w:hAnsiTheme="minorHAnsi" w:cstheme="minorHAnsi"/>
          <w:szCs w:val="22"/>
        </w:rPr>
        <w:t xml:space="preserve"> de acordo com o seguinte padrão:</w:t>
      </w:r>
    </w:p>
    <w:p w14:paraId="242E9C76" w14:textId="77777777" w:rsidR="00CC4DDC" w:rsidRPr="002B12B7" w:rsidRDefault="00CC4DDC" w:rsidP="00CC4DDC">
      <w:pPr>
        <w:autoSpaceDE w:val="0"/>
        <w:autoSpaceDN w:val="0"/>
        <w:adjustRightInd w:val="0"/>
        <w:rPr>
          <w:rFonts w:cs="Arial"/>
          <w:szCs w:val="24"/>
          <w:lang w:eastAsia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31"/>
        <w:gridCol w:w="1440"/>
        <w:gridCol w:w="1427"/>
        <w:gridCol w:w="1451"/>
        <w:gridCol w:w="1428"/>
      </w:tblGrid>
      <w:tr w:rsidR="00CC4DDC" w:rsidRPr="002B12B7" w14:paraId="32454029" w14:textId="77777777" w:rsidTr="0014125E">
        <w:trPr>
          <w:jc w:val="center"/>
        </w:trPr>
        <w:tc>
          <w:tcPr>
            <w:tcW w:w="8494" w:type="dxa"/>
            <w:gridSpan w:val="6"/>
            <w:shd w:val="clear" w:color="auto" w:fill="0070C0"/>
          </w:tcPr>
          <w:p w14:paraId="2B352E7D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C946C2">
              <w:rPr>
                <w:rFonts w:ascii="Calibri" w:hAnsi="Calibri" w:cs="Arial"/>
                <w:b/>
                <w:color w:val="FFFFFF"/>
                <w:szCs w:val="22"/>
              </w:rPr>
              <w:t>VALORES POR TEMÁTICA</w:t>
            </w:r>
          </w:p>
        </w:tc>
      </w:tr>
      <w:tr w:rsidR="00CC4DDC" w:rsidRPr="002B12B7" w14:paraId="5526F11A" w14:textId="77777777" w:rsidTr="0014125E">
        <w:trPr>
          <w:jc w:val="center"/>
        </w:trPr>
        <w:tc>
          <w:tcPr>
            <w:tcW w:w="1417" w:type="dxa"/>
            <w:vMerge w:val="restart"/>
            <w:shd w:val="clear" w:color="auto" w:fill="BDD6EE"/>
            <w:vAlign w:val="center"/>
          </w:tcPr>
          <w:p w14:paraId="25BB3B10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>Tipologia</w:t>
            </w:r>
          </w:p>
        </w:tc>
        <w:tc>
          <w:tcPr>
            <w:tcW w:w="1331" w:type="dxa"/>
            <w:vMerge w:val="restart"/>
            <w:shd w:val="clear" w:color="auto" w:fill="BDD6EE"/>
            <w:vAlign w:val="center"/>
          </w:tcPr>
          <w:p w14:paraId="1AD5AA4F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>N.º Horas Formação</w:t>
            </w:r>
          </w:p>
        </w:tc>
        <w:tc>
          <w:tcPr>
            <w:tcW w:w="1440" w:type="dxa"/>
            <w:vMerge w:val="restart"/>
            <w:shd w:val="clear" w:color="auto" w:fill="BDD6EE"/>
            <w:vAlign w:val="center"/>
          </w:tcPr>
          <w:p w14:paraId="11F355D8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>N.º Horas Consultoria</w:t>
            </w:r>
          </w:p>
        </w:tc>
        <w:tc>
          <w:tcPr>
            <w:tcW w:w="4306" w:type="dxa"/>
            <w:gridSpan w:val="3"/>
            <w:shd w:val="clear" w:color="auto" w:fill="BDD6EE"/>
          </w:tcPr>
          <w:p w14:paraId="3F30FB56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>N.º Trabalhadores a Abranger por Empresa</w:t>
            </w:r>
          </w:p>
        </w:tc>
      </w:tr>
      <w:tr w:rsidR="00CC4DDC" w:rsidRPr="002B12B7" w14:paraId="659647F9" w14:textId="77777777" w:rsidTr="0014125E">
        <w:trPr>
          <w:jc w:val="center"/>
        </w:trPr>
        <w:tc>
          <w:tcPr>
            <w:tcW w:w="1417" w:type="dxa"/>
            <w:vMerge/>
            <w:shd w:val="clear" w:color="auto" w:fill="BDD6EE"/>
            <w:vAlign w:val="center"/>
          </w:tcPr>
          <w:p w14:paraId="51FC4AA3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331" w:type="dxa"/>
            <w:vMerge/>
            <w:shd w:val="clear" w:color="auto" w:fill="BDD6EE"/>
            <w:vAlign w:val="center"/>
          </w:tcPr>
          <w:p w14:paraId="56C82109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440" w:type="dxa"/>
            <w:vMerge/>
            <w:shd w:val="clear" w:color="auto" w:fill="BDD6EE"/>
            <w:vAlign w:val="center"/>
          </w:tcPr>
          <w:p w14:paraId="56A83D98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427" w:type="dxa"/>
            <w:shd w:val="clear" w:color="auto" w:fill="BDD6EE"/>
            <w:vAlign w:val="center"/>
          </w:tcPr>
          <w:p w14:paraId="0F4FDC91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 xml:space="preserve">Formação </w:t>
            </w:r>
            <w:proofErr w:type="spellStart"/>
            <w:r w:rsidRPr="00C946C2">
              <w:rPr>
                <w:rFonts w:ascii="Calibri" w:hAnsi="Calibri" w:cs="Arial"/>
                <w:b/>
                <w:szCs w:val="22"/>
              </w:rPr>
              <w:t>Intra</w:t>
            </w:r>
            <w:proofErr w:type="spellEnd"/>
          </w:p>
        </w:tc>
        <w:tc>
          <w:tcPr>
            <w:tcW w:w="1451" w:type="dxa"/>
            <w:shd w:val="clear" w:color="auto" w:fill="BDD6EE"/>
          </w:tcPr>
          <w:p w14:paraId="05CD732E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 xml:space="preserve">Formação </w:t>
            </w:r>
            <w:proofErr w:type="spellStart"/>
            <w:r w:rsidRPr="00C946C2">
              <w:rPr>
                <w:rFonts w:ascii="Calibri" w:hAnsi="Calibri" w:cs="Arial"/>
                <w:b/>
                <w:szCs w:val="22"/>
              </w:rPr>
              <w:t>Inter</w:t>
            </w:r>
            <w:proofErr w:type="spellEnd"/>
          </w:p>
        </w:tc>
        <w:tc>
          <w:tcPr>
            <w:tcW w:w="1428" w:type="dxa"/>
            <w:shd w:val="clear" w:color="auto" w:fill="BDD6EE"/>
            <w:vAlign w:val="center"/>
          </w:tcPr>
          <w:p w14:paraId="35C870A5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C946C2">
              <w:rPr>
                <w:rFonts w:ascii="Calibri" w:hAnsi="Calibri" w:cs="Arial"/>
                <w:b/>
                <w:szCs w:val="22"/>
              </w:rPr>
              <w:t>Consultoria</w:t>
            </w:r>
          </w:p>
        </w:tc>
      </w:tr>
      <w:tr w:rsidR="00CC4DDC" w:rsidRPr="002B12B7" w14:paraId="659C4894" w14:textId="77777777" w:rsidTr="0014125E">
        <w:trPr>
          <w:jc w:val="center"/>
        </w:trPr>
        <w:tc>
          <w:tcPr>
            <w:tcW w:w="1417" w:type="dxa"/>
            <w:shd w:val="clear" w:color="auto" w:fill="BDD6EE"/>
          </w:tcPr>
          <w:p w14:paraId="51541A16" w14:textId="77777777" w:rsidR="00CC4DDC" w:rsidRPr="00C946C2" w:rsidRDefault="00CC4DDC" w:rsidP="0014125E">
            <w:pPr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Micro</w:t>
            </w:r>
          </w:p>
        </w:tc>
        <w:tc>
          <w:tcPr>
            <w:tcW w:w="1331" w:type="dxa"/>
            <w:shd w:val="clear" w:color="auto" w:fill="auto"/>
          </w:tcPr>
          <w:p w14:paraId="227996C9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14:paraId="2D9A59DD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105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57639A5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38E37EB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2042F6D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2</w:t>
            </w:r>
          </w:p>
        </w:tc>
      </w:tr>
      <w:tr w:rsidR="00CC4DDC" w:rsidRPr="002B12B7" w14:paraId="098DFE2F" w14:textId="77777777" w:rsidTr="0014125E">
        <w:trPr>
          <w:jc w:val="center"/>
        </w:trPr>
        <w:tc>
          <w:tcPr>
            <w:tcW w:w="1417" w:type="dxa"/>
            <w:shd w:val="clear" w:color="auto" w:fill="BDD6EE"/>
          </w:tcPr>
          <w:p w14:paraId="379949C1" w14:textId="77777777" w:rsidR="00CC4DDC" w:rsidRPr="00C946C2" w:rsidRDefault="00CC4DDC" w:rsidP="0014125E">
            <w:pPr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Pequena</w:t>
            </w:r>
          </w:p>
        </w:tc>
        <w:tc>
          <w:tcPr>
            <w:tcW w:w="1331" w:type="dxa"/>
            <w:shd w:val="clear" w:color="auto" w:fill="auto"/>
          </w:tcPr>
          <w:p w14:paraId="0EAF51D9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14:paraId="76E3B869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126</w:t>
            </w:r>
          </w:p>
        </w:tc>
        <w:tc>
          <w:tcPr>
            <w:tcW w:w="1427" w:type="dxa"/>
            <w:shd w:val="clear" w:color="auto" w:fill="auto"/>
          </w:tcPr>
          <w:p w14:paraId="19269865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Mínimo 6</w:t>
            </w:r>
          </w:p>
        </w:tc>
        <w:tc>
          <w:tcPr>
            <w:tcW w:w="1451" w:type="dxa"/>
            <w:shd w:val="clear" w:color="auto" w:fill="auto"/>
          </w:tcPr>
          <w:p w14:paraId="78B12518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EE8F1B8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3</w:t>
            </w:r>
          </w:p>
        </w:tc>
      </w:tr>
      <w:tr w:rsidR="00CC4DDC" w:rsidRPr="002B12B7" w14:paraId="68CF3125" w14:textId="77777777" w:rsidTr="0014125E">
        <w:trPr>
          <w:jc w:val="center"/>
        </w:trPr>
        <w:tc>
          <w:tcPr>
            <w:tcW w:w="1417" w:type="dxa"/>
            <w:shd w:val="clear" w:color="auto" w:fill="BDD6EE"/>
          </w:tcPr>
          <w:p w14:paraId="275CF87D" w14:textId="77777777" w:rsidR="00CC4DDC" w:rsidRPr="00C946C2" w:rsidRDefault="00CC4DDC" w:rsidP="0014125E">
            <w:pPr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Média</w:t>
            </w:r>
          </w:p>
        </w:tc>
        <w:tc>
          <w:tcPr>
            <w:tcW w:w="1331" w:type="dxa"/>
            <w:shd w:val="clear" w:color="auto" w:fill="auto"/>
          </w:tcPr>
          <w:p w14:paraId="34B59BB8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125</w:t>
            </w:r>
          </w:p>
        </w:tc>
        <w:tc>
          <w:tcPr>
            <w:tcW w:w="1440" w:type="dxa"/>
            <w:shd w:val="clear" w:color="auto" w:fill="auto"/>
          </w:tcPr>
          <w:p w14:paraId="3623A02F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161</w:t>
            </w:r>
          </w:p>
        </w:tc>
        <w:tc>
          <w:tcPr>
            <w:tcW w:w="1427" w:type="dxa"/>
            <w:shd w:val="clear" w:color="auto" w:fill="auto"/>
          </w:tcPr>
          <w:p w14:paraId="0FC509B6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Mínimo 6</w:t>
            </w:r>
          </w:p>
        </w:tc>
        <w:tc>
          <w:tcPr>
            <w:tcW w:w="1451" w:type="dxa"/>
            <w:shd w:val="clear" w:color="auto" w:fill="auto"/>
          </w:tcPr>
          <w:p w14:paraId="15124E68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A56A399" w14:textId="77777777" w:rsidR="00CC4DDC" w:rsidRPr="00C946C2" w:rsidRDefault="00CC4DDC" w:rsidP="0014125E">
            <w:pPr>
              <w:jc w:val="center"/>
              <w:rPr>
                <w:rFonts w:ascii="Calibri" w:hAnsi="Calibri" w:cs="Arial"/>
                <w:szCs w:val="22"/>
              </w:rPr>
            </w:pPr>
            <w:r w:rsidRPr="00C946C2">
              <w:rPr>
                <w:rFonts w:ascii="Calibri" w:hAnsi="Calibri" w:cs="Arial"/>
                <w:szCs w:val="22"/>
              </w:rPr>
              <w:t>3</w:t>
            </w:r>
          </w:p>
        </w:tc>
      </w:tr>
    </w:tbl>
    <w:p w14:paraId="6F9D4F5A" w14:textId="77777777" w:rsidR="00CC4DDC" w:rsidRPr="002B12B7" w:rsidRDefault="00CC4DDC" w:rsidP="00CC4DDC">
      <w:pPr>
        <w:rPr>
          <w:szCs w:val="22"/>
        </w:rPr>
      </w:pPr>
    </w:p>
    <w:p w14:paraId="08C942F0" w14:textId="77777777" w:rsidR="002B5F6E" w:rsidRPr="002B14BC" w:rsidRDefault="002B5F6E" w:rsidP="002631E7">
      <w:pPr>
        <w:rPr>
          <w:rFonts w:asciiTheme="minorHAnsi" w:hAnsiTheme="minorHAnsi" w:cstheme="minorHAnsi"/>
          <w:szCs w:val="22"/>
        </w:rPr>
      </w:pPr>
    </w:p>
    <w:p w14:paraId="2C1994A1" w14:textId="77777777" w:rsidR="00B57BFC" w:rsidRPr="005E6E14" w:rsidRDefault="00B57BFC" w:rsidP="00B57BFC">
      <w:pPr>
        <w:rPr>
          <w:rFonts w:asciiTheme="minorHAnsi" w:hAnsiTheme="minorHAnsi" w:cstheme="minorHAnsi"/>
          <w:b/>
          <w:sz w:val="28"/>
          <w:szCs w:val="28"/>
        </w:rPr>
      </w:pPr>
      <w:r w:rsidRPr="005E6E14">
        <w:rPr>
          <w:rFonts w:asciiTheme="minorHAnsi" w:hAnsiTheme="minorHAnsi" w:cstheme="minorHAnsi"/>
          <w:b/>
          <w:sz w:val="28"/>
          <w:szCs w:val="28"/>
        </w:rPr>
        <w:t>Financiamento:</w:t>
      </w:r>
    </w:p>
    <w:p w14:paraId="6C67BB1A" w14:textId="77777777" w:rsidR="002631E7" w:rsidRPr="002B14BC" w:rsidRDefault="002631E7" w:rsidP="002631E7">
      <w:pPr>
        <w:rPr>
          <w:rFonts w:asciiTheme="minorHAnsi" w:hAnsiTheme="minorHAnsi" w:cstheme="minorHAnsi"/>
          <w:szCs w:val="22"/>
        </w:rPr>
      </w:pPr>
    </w:p>
    <w:p w14:paraId="6281D3BF" w14:textId="2EBA846B" w:rsidR="00B57BFC" w:rsidRPr="002B14BC" w:rsidRDefault="00B57BFC" w:rsidP="002631E7">
      <w:pPr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szCs w:val="22"/>
        </w:rPr>
        <w:t>90% das despesas elegíveis.</w:t>
      </w:r>
    </w:p>
    <w:p w14:paraId="4252FA65" w14:textId="77777777" w:rsidR="00625670" w:rsidRPr="002B14BC" w:rsidRDefault="00625670" w:rsidP="000D798D">
      <w:pPr>
        <w:jc w:val="left"/>
        <w:rPr>
          <w:rFonts w:asciiTheme="minorHAnsi" w:hAnsiTheme="minorHAnsi" w:cstheme="minorHAnsi"/>
          <w:szCs w:val="22"/>
        </w:rPr>
      </w:pPr>
    </w:p>
    <w:p w14:paraId="2DED2A00" w14:textId="77777777" w:rsidR="00CC4DDC" w:rsidRPr="002B5F6E" w:rsidRDefault="00CC4DDC" w:rsidP="00CC4DDC">
      <w:pPr>
        <w:jc w:val="left"/>
        <w:rPr>
          <w:szCs w:val="22"/>
        </w:rPr>
      </w:pPr>
      <w:r w:rsidRPr="00776D35">
        <w:rPr>
          <w:noProof/>
          <w:color w:val="0000FF"/>
          <w:szCs w:val="22"/>
        </w:rPr>
        <w:drawing>
          <wp:inline distT="0" distB="0" distL="0" distR="0" wp14:anchorId="5CC891EE" wp14:editId="36BF0CEF">
            <wp:extent cx="1181100" cy="361118"/>
            <wp:effectExtent l="0" t="0" r="0" b="0"/>
            <wp:docPr id="3" name="irc_mi" descr="Resultado de imagem para FORMAÇÃO AÇÃO 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ORMAÇÃO AÇÃO A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75" cy="37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10B5A" w14:textId="77777777" w:rsidR="00CC4DDC" w:rsidRDefault="00CC4DDC" w:rsidP="00CC4DDC">
      <w:pPr>
        <w:rPr>
          <w:szCs w:val="22"/>
        </w:rPr>
      </w:pPr>
    </w:p>
    <w:p w14:paraId="51CD753A" w14:textId="77777777" w:rsidR="00CC4DDC" w:rsidRPr="004B0CB6" w:rsidRDefault="00CC4DDC" w:rsidP="00CC4DDC">
      <w:pPr>
        <w:rPr>
          <w:sz w:val="16"/>
          <w:szCs w:val="16"/>
        </w:rPr>
      </w:pPr>
      <w:r w:rsidRPr="004B0CB6">
        <w:rPr>
          <w:sz w:val="16"/>
          <w:szCs w:val="16"/>
        </w:rPr>
        <w:t>Organismo Intermédio:</w:t>
      </w:r>
    </w:p>
    <w:p w14:paraId="521723E3" w14:textId="77777777" w:rsidR="00CC4DDC" w:rsidRDefault="00CC4DDC" w:rsidP="00CC4DDC">
      <w:pPr>
        <w:rPr>
          <w:szCs w:val="22"/>
        </w:rPr>
      </w:pPr>
      <w:r w:rsidRPr="00776D35">
        <w:rPr>
          <w:noProof/>
          <w:szCs w:val="22"/>
        </w:rPr>
        <w:drawing>
          <wp:inline distT="0" distB="0" distL="0" distR="0" wp14:anchorId="4E5DC009" wp14:editId="6BB2250A">
            <wp:extent cx="1309689" cy="523875"/>
            <wp:effectExtent l="0" t="0" r="0" b="0"/>
            <wp:docPr id="4" name="irc_mi" descr="Resultado de imagem para FORMAÇÃO AÇÃO 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ORMAÇÃO AÇÃO A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33" cy="52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15DF8" w14:textId="77777777" w:rsidR="004B0CB6" w:rsidRPr="002B14BC" w:rsidRDefault="004B0CB6">
      <w:pPr>
        <w:rPr>
          <w:rFonts w:asciiTheme="minorHAnsi" w:hAnsiTheme="minorHAnsi" w:cstheme="minorHAnsi"/>
          <w:sz w:val="16"/>
          <w:szCs w:val="16"/>
        </w:rPr>
      </w:pPr>
      <w:r w:rsidRPr="002B14BC">
        <w:rPr>
          <w:rFonts w:asciiTheme="minorHAnsi" w:hAnsiTheme="minorHAnsi" w:cstheme="minorHAnsi"/>
          <w:sz w:val="16"/>
          <w:szCs w:val="16"/>
        </w:rPr>
        <w:t>Cofinanciado por:</w:t>
      </w:r>
    </w:p>
    <w:p w14:paraId="09CEE211" w14:textId="77777777" w:rsidR="00625670" w:rsidRPr="002B14BC" w:rsidRDefault="004B0CB6" w:rsidP="000D798D">
      <w:pPr>
        <w:jc w:val="left"/>
        <w:rPr>
          <w:rFonts w:asciiTheme="minorHAnsi" w:hAnsiTheme="minorHAnsi" w:cstheme="minorHAnsi"/>
          <w:szCs w:val="22"/>
        </w:rPr>
      </w:pPr>
      <w:r w:rsidRPr="002B14BC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288DE725" wp14:editId="321C79BD">
            <wp:extent cx="3419475" cy="399079"/>
            <wp:effectExtent l="0" t="0" r="0" b="0"/>
            <wp:docPr id="43" name="irc_mi" descr="Resultado de imagem para compete e fundo social euro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ompete e fundo social europe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44" cy="4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35A06" w14:textId="77777777" w:rsidR="002631E7" w:rsidRPr="002B14BC" w:rsidRDefault="002631E7">
      <w:pPr>
        <w:rPr>
          <w:rFonts w:asciiTheme="minorHAnsi" w:hAnsiTheme="minorHAnsi" w:cstheme="minorHAnsi"/>
          <w:szCs w:val="22"/>
        </w:rPr>
      </w:pPr>
    </w:p>
    <w:sectPr w:rsidR="002631E7" w:rsidRPr="002B14BC" w:rsidSect="00C47ACB">
      <w:pgSz w:w="11906" w:h="16838" w:code="9"/>
      <w:pgMar w:top="970" w:right="1701" w:bottom="992" w:left="1701" w:header="709" w:footer="5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51D8"/>
    <w:multiLevelType w:val="hybridMultilevel"/>
    <w:tmpl w:val="16EA6900"/>
    <w:lvl w:ilvl="0" w:tplc="E0A6F4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2D5E"/>
    <w:multiLevelType w:val="hybridMultilevel"/>
    <w:tmpl w:val="51742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13DC"/>
    <w:multiLevelType w:val="hybridMultilevel"/>
    <w:tmpl w:val="2DBCCE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6713"/>
    <w:multiLevelType w:val="hybridMultilevel"/>
    <w:tmpl w:val="36F85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70"/>
    <w:rsid w:val="0002337B"/>
    <w:rsid w:val="00064D91"/>
    <w:rsid w:val="000723CF"/>
    <w:rsid w:val="00081794"/>
    <w:rsid w:val="000919F5"/>
    <w:rsid w:val="000D798D"/>
    <w:rsid w:val="000E544B"/>
    <w:rsid w:val="00120265"/>
    <w:rsid w:val="0017630E"/>
    <w:rsid w:val="001817AE"/>
    <w:rsid w:val="001B2E71"/>
    <w:rsid w:val="001C7338"/>
    <w:rsid w:val="001D5AC1"/>
    <w:rsid w:val="00213B0A"/>
    <w:rsid w:val="002631E7"/>
    <w:rsid w:val="00265994"/>
    <w:rsid w:val="002B14BC"/>
    <w:rsid w:val="002B5F6E"/>
    <w:rsid w:val="00301D73"/>
    <w:rsid w:val="00337943"/>
    <w:rsid w:val="00353FBD"/>
    <w:rsid w:val="00361766"/>
    <w:rsid w:val="00381369"/>
    <w:rsid w:val="00387A66"/>
    <w:rsid w:val="003C1941"/>
    <w:rsid w:val="004236C7"/>
    <w:rsid w:val="00484778"/>
    <w:rsid w:val="00487994"/>
    <w:rsid w:val="004A1238"/>
    <w:rsid w:val="004B0CB6"/>
    <w:rsid w:val="004C2C3E"/>
    <w:rsid w:val="004D396E"/>
    <w:rsid w:val="004D517F"/>
    <w:rsid w:val="004E6C34"/>
    <w:rsid w:val="005401F4"/>
    <w:rsid w:val="00542B83"/>
    <w:rsid w:val="00555007"/>
    <w:rsid w:val="00556977"/>
    <w:rsid w:val="00582E93"/>
    <w:rsid w:val="005A5EDA"/>
    <w:rsid w:val="005C3ED8"/>
    <w:rsid w:val="005E6E14"/>
    <w:rsid w:val="00604066"/>
    <w:rsid w:val="00625670"/>
    <w:rsid w:val="006B664A"/>
    <w:rsid w:val="006D06B6"/>
    <w:rsid w:val="006E26A9"/>
    <w:rsid w:val="006F76F0"/>
    <w:rsid w:val="0070455C"/>
    <w:rsid w:val="00792264"/>
    <w:rsid w:val="007A0797"/>
    <w:rsid w:val="007C38B0"/>
    <w:rsid w:val="007D2236"/>
    <w:rsid w:val="007D2D31"/>
    <w:rsid w:val="00834BAA"/>
    <w:rsid w:val="0084015D"/>
    <w:rsid w:val="00853427"/>
    <w:rsid w:val="00885B0A"/>
    <w:rsid w:val="008A5917"/>
    <w:rsid w:val="008D3A44"/>
    <w:rsid w:val="0091603D"/>
    <w:rsid w:val="00974614"/>
    <w:rsid w:val="009879F4"/>
    <w:rsid w:val="009A3EF0"/>
    <w:rsid w:val="009B421F"/>
    <w:rsid w:val="009D4AB3"/>
    <w:rsid w:val="00A240F9"/>
    <w:rsid w:val="00A540E9"/>
    <w:rsid w:val="00A6449A"/>
    <w:rsid w:val="00AA0DFE"/>
    <w:rsid w:val="00AA6AEE"/>
    <w:rsid w:val="00AA7CB0"/>
    <w:rsid w:val="00AC743C"/>
    <w:rsid w:val="00AD6052"/>
    <w:rsid w:val="00B06288"/>
    <w:rsid w:val="00B42C1C"/>
    <w:rsid w:val="00B57BFC"/>
    <w:rsid w:val="00B93711"/>
    <w:rsid w:val="00BB0136"/>
    <w:rsid w:val="00BC7129"/>
    <w:rsid w:val="00BD1A70"/>
    <w:rsid w:val="00BE152C"/>
    <w:rsid w:val="00C133F1"/>
    <w:rsid w:val="00C45BB2"/>
    <w:rsid w:val="00C47ACB"/>
    <w:rsid w:val="00CB1B10"/>
    <w:rsid w:val="00CC498A"/>
    <w:rsid w:val="00CC4DDC"/>
    <w:rsid w:val="00CD27E3"/>
    <w:rsid w:val="00CE17A8"/>
    <w:rsid w:val="00D11448"/>
    <w:rsid w:val="00D63EF2"/>
    <w:rsid w:val="00D64891"/>
    <w:rsid w:val="00D7022F"/>
    <w:rsid w:val="00DC0D2F"/>
    <w:rsid w:val="00DC561D"/>
    <w:rsid w:val="00DE2789"/>
    <w:rsid w:val="00DE56BE"/>
    <w:rsid w:val="00DF08DD"/>
    <w:rsid w:val="00E7186A"/>
    <w:rsid w:val="00E870DE"/>
    <w:rsid w:val="00E95714"/>
    <w:rsid w:val="00EE6C22"/>
    <w:rsid w:val="00F11B67"/>
    <w:rsid w:val="00F32B9E"/>
    <w:rsid w:val="00F36B0A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B70"/>
  <w15:docId w15:val="{006D827B-97AB-412C-AE49-031E501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977"/>
    <w:rPr>
      <w:rFonts w:ascii="Arial" w:hAnsi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69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56977"/>
    <w:rPr>
      <w:rFonts w:ascii="Arial" w:hAnsi="Arial"/>
      <w:sz w:val="22"/>
      <w:lang w:eastAsia="pt-PT"/>
    </w:rPr>
  </w:style>
  <w:style w:type="paragraph" w:styleId="Rodap">
    <w:name w:val="footer"/>
    <w:basedOn w:val="Normal"/>
    <w:link w:val="RodapCarter"/>
    <w:rsid w:val="005569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56977"/>
    <w:rPr>
      <w:rFonts w:ascii="Arial" w:hAnsi="Arial"/>
      <w:sz w:val="22"/>
      <w:lang w:eastAsia="pt-PT"/>
    </w:rPr>
  </w:style>
  <w:style w:type="character" w:styleId="Nmerodepgina">
    <w:name w:val="page number"/>
    <w:basedOn w:val="Tipodeletrapredefinidodopargrafo"/>
    <w:rsid w:val="00556977"/>
  </w:style>
  <w:style w:type="paragraph" w:styleId="Corpodetexto">
    <w:name w:val="Body Text"/>
    <w:basedOn w:val="Normal"/>
    <w:link w:val="CorpodetextoCarter"/>
    <w:rsid w:val="00556977"/>
    <w:pPr>
      <w:tabs>
        <w:tab w:val="left" w:pos="4536"/>
      </w:tabs>
    </w:pPr>
  </w:style>
  <w:style w:type="character" w:customStyle="1" w:styleId="CorpodetextoCarter">
    <w:name w:val="Corpo de texto Caráter"/>
    <w:basedOn w:val="Tipodeletrapredefinidodopargrafo"/>
    <w:link w:val="Corpodetexto"/>
    <w:rsid w:val="00556977"/>
    <w:rPr>
      <w:rFonts w:ascii="Arial" w:hAnsi="Arial"/>
      <w:sz w:val="22"/>
      <w:lang w:eastAsia="pt-PT"/>
    </w:rPr>
  </w:style>
  <w:style w:type="character" w:styleId="Hiperligao">
    <w:name w:val="Hyperlink"/>
    <w:basedOn w:val="Tipodeletrapredefinidodopargrafo"/>
    <w:rsid w:val="00556977"/>
    <w:rPr>
      <w:color w:val="0000FF"/>
      <w:u w:val="single"/>
    </w:rPr>
  </w:style>
  <w:style w:type="character" w:styleId="Forte">
    <w:name w:val="Strong"/>
    <w:basedOn w:val="Tipodeletrapredefinidodopargrafo"/>
    <w:qFormat/>
    <w:rsid w:val="00556977"/>
    <w:rPr>
      <w:b/>
      <w:bCs/>
    </w:rPr>
  </w:style>
  <w:style w:type="paragraph" w:styleId="NormalWeb">
    <w:name w:val="Normal (Web)"/>
    <w:basedOn w:val="Normal"/>
    <w:rsid w:val="0055697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semiHidden/>
    <w:rsid w:val="005569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556977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556977"/>
    <w:rPr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normal">
    <w:name w:val="txt_normal"/>
    <w:basedOn w:val="Normal"/>
    <w:rsid w:val="00556977"/>
    <w:pPr>
      <w:spacing w:before="100" w:beforeAutospacing="1" w:after="100" w:afterAutospacing="1"/>
    </w:pPr>
  </w:style>
  <w:style w:type="character" w:customStyle="1" w:styleId="texto9">
    <w:name w:val="texto9"/>
    <w:basedOn w:val="Tipodeletrapredefinidodopargrafo"/>
    <w:rsid w:val="00556977"/>
  </w:style>
  <w:style w:type="character" w:customStyle="1" w:styleId="letrasp">
    <w:name w:val="letrasp"/>
    <w:basedOn w:val="Tipodeletrapredefinidodopargrafo"/>
    <w:rsid w:val="00556977"/>
  </w:style>
  <w:style w:type="character" w:customStyle="1" w:styleId="textocinzaescuro">
    <w:name w:val="textocinzaescuro"/>
    <w:basedOn w:val="Tipodeletrapredefinidodopargrafo"/>
    <w:rsid w:val="00556977"/>
  </w:style>
  <w:style w:type="paragraph" w:customStyle="1" w:styleId="ficnormal">
    <w:name w:val="ficnormal"/>
    <w:basedOn w:val="Normal"/>
    <w:rsid w:val="0055697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B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source=images&amp;cd=&amp;cad=rja&amp;uact=8&amp;ved=0ahUKEwj-oNKL0Y3TAhVFXRoKHQo4C3AQjRwIBw&amp;url=http://www.aip.pt/&amp;psig=AFQjCNEVfNX3Vzewbw_B-KzSLFJb0zh5nA&amp;ust=14914925792587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pt/url?sa=i&amp;rct=j&amp;q=&amp;esrc=s&amp;source=images&amp;cd=&amp;cad=rja&amp;uact=8&amp;ved=0ahUKEwior9X-0I3TAhUB2BoKHT9KAnEQjRwIBw&amp;url=http://www.aip.pt/pt/projects/enterprise-europe-network&amp;psig=AFQjCNEVfNX3Vzewbw_B-KzSLFJb0zh5nA&amp;ust=149149257925870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pt/url?sa=i&amp;rct=j&amp;q=&amp;esrc=s&amp;source=images&amp;cd=&amp;cad=rja&amp;uact=8&amp;ved=0ahUKEwikg4uh8o3TAhWEiRoKHXI7BFcQjRwIBw&amp;url=http://travelbi.turismodeportugal.pt/&amp;psig=AFQjCNGYSuK3u3GubmOwtCWNd_HJXo9iGw&amp;ust=149150151093785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armandofonseca</dc:creator>
  <cp:lastModifiedBy>Armando Fonseca</cp:lastModifiedBy>
  <cp:revision>4</cp:revision>
  <dcterms:created xsi:type="dcterms:W3CDTF">2020-01-13T17:31:00Z</dcterms:created>
  <dcterms:modified xsi:type="dcterms:W3CDTF">2020-01-13T17:37:00Z</dcterms:modified>
</cp:coreProperties>
</file>